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C0C" w:rsidRPr="00C50C0C" w:rsidRDefault="00C50C0C" w:rsidP="00F2242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C50C0C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F22429" w:rsidRPr="00F22429" w:rsidRDefault="00F22429" w:rsidP="00F2242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F22429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C50C0C" w:rsidRPr="00C50C0C" w:rsidRDefault="00F22429" w:rsidP="00900BB3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F22429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42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00BB3" w:rsidRPr="00900BB3">
        <w:rPr>
          <w:rFonts w:ascii="Times New Roman" w:eastAsia="Times New Roman" w:hAnsi="Times New Roman" w:cs="Times New Roman"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Pr="00F2242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50C0C" w:rsidRDefault="00C50C0C" w:rsidP="00C50C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1C8C" w:rsidRPr="00C50C0C" w:rsidRDefault="00CF1C8C" w:rsidP="00C50C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0C0C" w:rsidRPr="00C50C0C" w:rsidRDefault="00C50C0C" w:rsidP="00CF1C8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C50C0C" w:rsidRDefault="00C50C0C" w:rsidP="00C50C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</w:t>
      </w:r>
    </w:p>
    <w:p w:rsidR="00A30BB2" w:rsidRPr="00C50C0C" w:rsidRDefault="00A30BB2" w:rsidP="00C50C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0C0C" w:rsidRPr="00C50C0C" w:rsidRDefault="00C50C0C" w:rsidP="00C50C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Регламент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административный регламент предоставления администрацией муниципального образования Темрюкский муниципальный район Краснодарского края муниципальной услуги «</w:t>
      </w:r>
      <w:r w:rsidR="00900BB3" w:rsidRP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Предоставление жилых помещений муниципального специализированного жилищного фонда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».</w:t>
      </w:r>
    </w:p>
    <w:p w:rsidR="00900BB3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Муниципальная услуга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муниципальная услуга по </w:t>
      </w:r>
      <w:r w:rsid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предоставлению </w:t>
      </w:r>
      <w:r w:rsidR="00900BB3" w:rsidRP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жилых помещений муниципального специализированного жилищного фонда </w:t>
      </w:r>
      <w:r w:rsid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Орган, предоставляющий муниципальную услугу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администрация муниципального образования Темрюкский муниципальный район Краснодарского края</w:t>
      </w:r>
      <w:r w:rsidR="00CF1C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A065AE" w:rsidRPr="00C50C0C" w:rsidRDefault="00A065AE" w:rsidP="00A065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 w:rsidRPr="00C50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муниципального образования Темрюкский муниципа</w:t>
      </w:r>
      <w:r w:rsidR="00CF1C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льный район Краснодарского края.</w:t>
      </w: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Уполномоченный орган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управление имущественных и земельных отношений администрации муниципального образования Темрюкский муниципальный район Краснодарского края.</w:t>
      </w:r>
    </w:p>
    <w:p w:rsidR="00A30BB2" w:rsidRDefault="00C76A16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З</w:t>
      </w:r>
      <w:r w:rsidR="00A30BB2"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аявител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и</w:t>
      </w:r>
      <w:r w:rsidR="00A30BB2"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</w:t>
      </w:r>
      <w:r w:rsidR="00900BB3" w:rsidRP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физические лица, обращающиеся для представления муниципальных жилых помещений специализированного жилищного фонда на территории муниципального образования Темрюкский муниципальный район Краснодарского края</w:t>
      </w:r>
      <w:r w:rsid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A065AE" w:rsidRDefault="00A065AE" w:rsidP="00A065AE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C50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редставител</w:t>
      </w:r>
      <w:r w:rsidR="000958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50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заявителя</w:t>
      </w:r>
      <w:r w:rsidRPr="00C50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A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</w:t>
      </w:r>
      <w:r w:rsidRPr="00BB5A2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наделённые соответствующими полномочиями в порядке, установленном законодательством Российской Федерации</w:t>
      </w:r>
      <w:r w:rsidRPr="00C50C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7377" w:rsidRPr="008D7377" w:rsidRDefault="008D7377" w:rsidP="008D737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8D7377">
        <w:rPr>
          <w:rFonts w:ascii="Times New Roman" w:eastAsia="Calibri" w:hAnsi="Times New Roman" w:cs="Times New Roman"/>
          <w:b/>
          <w:sz w:val="28"/>
          <w:szCs w:val="28"/>
        </w:rPr>
        <w:t>фициальный сайт администрации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официальный сайт администрации муниципального образования Темрюкский район (</w:t>
      </w:r>
      <w:r w:rsidRPr="008D7377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8D7377">
        <w:rPr>
          <w:rFonts w:ascii="Times New Roman" w:eastAsia="Calibri" w:hAnsi="Times New Roman" w:cs="Times New Roman"/>
          <w:sz w:val="28"/>
          <w:szCs w:val="28"/>
        </w:rPr>
        <w:t>.temryuk.ru)</w:t>
      </w:r>
      <w:r w:rsidR="00CF1C8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00BB3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Запрос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заявление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о предоставлении </w:t>
      </w:r>
      <w:r w:rsid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жилого помещения </w:t>
      </w:r>
      <w:r w:rsidR="00900BB3" w:rsidRPr="00900BB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муниципального специализированного жилищного фонда </w:t>
      </w:r>
    </w:p>
    <w:p w:rsidR="00A30BB2" w:rsidRPr="00A30BB2" w:rsidRDefault="00A30BB2" w:rsidP="00A30BB2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30BB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Реестр услуг</w:t>
      </w:r>
      <w:r w:rsidRPr="00A30BB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E4219" w:rsidRDefault="002E4219" w:rsidP="002E4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0C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Федеральный закон № 210-ФЗ</w:t>
      </w:r>
      <w:r w:rsidRPr="00C50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Федеральный закон от 27 июля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</w:t>
      </w:r>
      <w:r w:rsidRPr="00C50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2010 г. № 210-ФЗ «Об организации предоставления государственных и муниципальных услуг»</w:t>
      </w:r>
      <w:r w:rsidR="00CF1C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7377" w:rsidRP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8D7377">
        <w:rPr>
          <w:rFonts w:ascii="Times New Roman" w:eastAsia="Calibri" w:hAnsi="Times New Roman" w:cs="Times New Roman"/>
          <w:b/>
          <w:sz w:val="28"/>
          <w:szCs w:val="28"/>
        </w:rPr>
        <w:t>атегории (признаки) заявителей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</w:t>
      </w:r>
      <w:r w:rsidRPr="008D7377">
        <w:rPr>
          <w:rFonts w:ascii="Times New Roman" w:eastAsia="Calibri" w:hAnsi="Times New Roman" w:cs="Times New Roman"/>
          <w:sz w:val="28"/>
          <w:szCs w:val="28"/>
        </w:rPr>
        <w:lastRenderedPageBreak/>
        <w:t>и муниципальных услуг (функций)» и на региональном портале государственных и муниципальных услуг Краснодарского края в информационно-телекоммуникационной сети «Интернет»</w:t>
      </w:r>
      <w:r w:rsidR="00CF1C8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7377" w:rsidRP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377">
        <w:rPr>
          <w:rFonts w:ascii="Times New Roman" w:eastAsia="Calibri" w:hAnsi="Times New Roman" w:cs="Times New Roman"/>
          <w:b/>
          <w:sz w:val="28"/>
          <w:szCs w:val="28"/>
        </w:rPr>
        <w:t>ЕПГУ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федеральная государственная информационная система «Единый портал государственных и</w:t>
      </w:r>
      <w:r w:rsidR="00CF1C8C">
        <w:rPr>
          <w:rFonts w:ascii="Times New Roman" w:eastAsia="Calibri" w:hAnsi="Times New Roman" w:cs="Times New Roman"/>
          <w:sz w:val="28"/>
          <w:szCs w:val="28"/>
        </w:rPr>
        <w:t xml:space="preserve"> муниципальных услуг (функций)».</w:t>
      </w:r>
    </w:p>
    <w:p w:rsid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377">
        <w:rPr>
          <w:rFonts w:ascii="Times New Roman" w:eastAsia="Calibri" w:hAnsi="Times New Roman" w:cs="Times New Roman"/>
          <w:b/>
          <w:sz w:val="28"/>
          <w:szCs w:val="28"/>
        </w:rPr>
        <w:t>РПГУ -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региональный портал государственных и муниципальных услуг Краснодарского края в информационно-телек</w:t>
      </w:r>
      <w:r w:rsidR="00CF1C8C">
        <w:rPr>
          <w:rFonts w:ascii="Times New Roman" w:eastAsia="Calibri" w:hAnsi="Times New Roman" w:cs="Times New Roman"/>
          <w:sz w:val="28"/>
          <w:szCs w:val="28"/>
        </w:rPr>
        <w:t>оммуникационной сети «Интернет».</w:t>
      </w:r>
    </w:p>
    <w:p w:rsidR="00B20BB0" w:rsidRPr="00B20BB0" w:rsidRDefault="00B20BB0" w:rsidP="00B20B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BB0">
        <w:rPr>
          <w:rFonts w:ascii="Times New Roman" w:eastAsia="Calibri" w:hAnsi="Times New Roman" w:cs="Times New Roman"/>
          <w:b/>
          <w:sz w:val="28"/>
          <w:szCs w:val="28"/>
        </w:rPr>
        <w:t xml:space="preserve">ЕГРН </w:t>
      </w:r>
      <w:r w:rsidR="00CF1C8C" w:rsidRPr="00CF1C8C">
        <w:rPr>
          <w:rFonts w:ascii="Times New Roman" w:eastAsia="Calibri" w:hAnsi="Times New Roman" w:cs="Times New Roman"/>
          <w:sz w:val="28"/>
          <w:szCs w:val="28"/>
        </w:rPr>
        <w:t>–</w:t>
      </w:r>
      <w:r w:rsidRPr="00B20BB0">
        <w:rPr>
          <w:rFonts w:ascii="Times New Roman" w:eastAsia="Calibri" w:hAnsi="Times New Roman" w:cs="Times New Roman"/>
          <w:sz w:val="28"/>
          <w:szCs w:val="28"/>
        </w:rPr>
        <w:t xml:space="preserve"> Единый госу</w:t>
      </w:r>
      <w:r w:rsidR="00CF1C8C">
        <w:rPr>
          <w:rFonts w:ascii="Times New Roman" w:eastAsia="Calibri" w:hAnsi="Times New Roman" w:cs="Times New Roman"/>
          <w:sz w:val="28"/>
          <w:szCs w:val="28"/>
        </w:rPr>
        <w:t>дарственный реестр недвижимости.</w:t>
      </w:r>
    </w:p>
    <w:p w:rsidR="00B20BB0" w:rsidRPr="008D7377" w:rsidRDefault="00B20BB0" w:rsidP="00B20B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BB0">
        <w:rPr>
          <w:rFonts w:ascii="Times New Roman" w:eastAsia="Calibri" w:hAnsi="Times New Roman" w:cs="Times New Roman"/>
          <w:b/>
          <w:sz w:val="28"/>
          <w:szCs w:val="28"/>
        </w:rPr>
        <w:t>СМЭВ</w:t>
      </w:r>
      <w:r w:rsidRPr="00B20B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C8C" w:rsidRPr="00CF1C8C">
        <w:rPr>
          <w:rFonts w:ascii="Times New Roman" w:eastAsia="Calibri" w:hAnsi="Times New Roman" w:cs="Times New Roman"/>
          <w:sz w:val="28"/>
          <w:szCs w:val="28"/>
        </w:rPr>
        <w:t>–</w:t>
      </w:r>
      <w:r w:rsidRPr="00B20BB0">
        <w:rPr>
          <w:rFonts w:ascii="Times New Roman" w:eastAsia="Calibri" w:hAnsi="Times New Roman" w:cs="Times New Roman"/>
          <w:sz w:val="28"/>
          <w:szCs w:val="28"/>
        </w:rPr>
        <w:t xml:space="preserve"> Единая система межведомственн</w:t>
      </w:r>
      <w:r w:rsidR="00CF1C8C">
        <w:rPr>
          <w:rFonts w:ascii="Times New Roman" w:eastAsia="Calibri" w:hAnsi="Times New Roman" w:cs="Times New Roman"/>
          <w:sz w:val="28"/>
          <w:szCs w:val="28"/>
        </w:rPr>
        <w:t>ого электронного взаимодействия.</w:t>
      </w:r>
    </w:p>
    <w:p w:rsidR="00B20BB0" w:rsidRPr="008D7377" w:rsidRDefault="008D7377" w:rsidP="00900BB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377">
        <w:rPr>
          <w:rFonts w:ascii="Times New Roman" w:eastAsia="Calibri" w:hAnsi="Times New Roman" w:cs="Times New Roman"/>
          <w:b/>
          <w:sz w:val="28"/>
          <w:szCs w:val="28"/>
        </w:rPr>
        <w:t>МФЦ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государственное автономное учреждение Краснодарского края «Многофункциональный центр предоставления государственных и муниципал</w:t>
      </w:r>
      <w:r w:rsidR="00CF1C8C">
        <w:rPr>
          <w:rFonts w:ascii="Times New Roman" w:eastAsia="Calibri" w:hAnsi="Times New Roman" w:cs="Times New Roman"/>
          <w:sz w:val="28"/>
          <w:szCs w:val="28"/>
        </w:rPr>
        <w:t>ьных услуг Краснодарского края».</w:t>
      </w:r>
    </w:p>
    <w:p w:rsidR="008D7377" w:rsidRDefault="008D7377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8D7377">
        <w:rPr>
          <w:rFonts w:ascii="Times New Roman" w:eastAsia="Calibri" w:hAnsi="Times New Roman" w:cs="Times New Roman"/>
          <w:b/>
          <w:sz w:val="28"/>
          <w:szCs w:val="28"/>
        </w:rPr>
        <w:t>ведения</w:t>
      </w:r>
      <w:r w:rsidRPr="008D7377">
        <w:rPr>
          <w:rFonts w:ascii="Times New Roman" w:eastAsia="Calibri" w:hAnsi="Times New Roman" w:cs="Times New Roman"/>
          <w:sz w:val="28"/>
          <w:szCs w:val="28"/>
        </w:rPr>
        <w:t xml:space="preserve"> – документы и (или) сведения, необходимые для пред</w:t>
      </w:r>
      <w:r w:rsidR="00CF1C8C">
        <w:rPr>
          <w:rFonts w:ascii="Times New Roman" w:eastAsia="Calibri" w:hAnsi="Times New Roman" w:cs="Times New Roman"/>
          <w:sz w:val="28"/>
          <w:szCs w:val="28"/>
        </w:rPr>
        <w:t>оставления муниципальной услуги.</w:t>
      </w:r>
    </w:p>
    <w:p w:rsidR="001A644F" w:rsidRPr="008D7377" w:rsidRDefault="001A644F" w:rsidP="008D73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616BA4" w:rsidRDefault="00616BA4" w:rsidP="001748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616BA4" w:rsidRPr="00616BA4" w:rsidRDefault="00616BA4" w:rsidP="00616BA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А.С </w:t>
      </w:r>
      <w:proofErr w:type="spellStart"/>
      <w:r w:rsidRPr="00616BA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p w:rsidR="00616BA4" w:rsidRDefault="00616BA4" w:rsidP="001748DB">
      <w:pPr>
        <w:spacing w:after="0" w:line="240" w:lineRule="auto"/>
        <w:ind w:firstLine="709"/>
        <w:jc w:val="both"/>
      </w:pPr>
    </w:p>
    <w:sectPr w:rsidR="00616BA4" w:rsidSect="00BB5A2A">
      <w:headerReference w:type="default" r:id="rId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732" w:rsidRDefault="008B4732" w:rsidP="002E4219">
      <w:pPr>
        <w:spacing w:after="0" w:line="240" w:lineRule="auto"/>
      </w:pPr>
      <w:r>
        <w:separator/>
      </w:r>
    </w:p>
  </w:endnote>
  <w:endnote w:type="continuationSeparator" w:id="0">
    <w:p w:rsidR="008B4732" w:rsidRDefault="008B4732" w:rsidP="002E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732" w:rsidRDefault="008B4732" w:rsidP="002E4219">
      <w:pPr>
        <w:spacing w:after="0" w:line="240" w:lineRule="auto"/>
      </w:pPr>
      <w:r>
        <w:separator/>
      </w:r>
    </w:p>
  </w:footnote>
  <w:footnote w:type="continuationSeparator" w:id="0">
    <w:p w:rsidR="008B4732" w:rsidRDefault="008B4732" w:rsidP="002E4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3736447"/>
      <w:docPartObj>
        <w:docPartGallery w:val="Page Numbers (Top of Page)"/>
        <w:docPartUnique/>
      </w:docPartObj>
    </w:sdtPr>
    <w:sdtEndPr/>
    <w:sdtContent>
      <w:p w:rsidR="002E4219" w:rsidRDefault="002E4219">
        <w:pPr>
          <w:pStyle w:val="a3"/>
          <w:jc w:val="center"/>
        </w:pPr>
        <w:r w:rsidRPr="002E42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E42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E42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0BB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E42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E4219" w:rsidRDefault="002E42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C0C"/>
    <w:rsid w:val="0009583B"/>
    <w:rsid w:val="000B672D"/>
    <w:rsid w:val="00114D90"/>
    <w:rsid w:val="001210C1"/>
    <w:rsid w:val="001405CD"/>
    <w:rsid w:val="001748DB"/>
    <w:rsid w:val="001A644F"/>
    <w:rsid w:val="002E4219"/>
    <w:rsid w:val="003E767D"/>
    <w:rsid w:val="00412969"/>
    <w:rsid w:val="00452CB0"/>
    <w:rsid w:val="00616BA4"/>
    <w:rsid w:val="0062507A"/>
    <w:rsid w:val="006E60C0"/>
    <w:rsid w:val="0072152C"/>
    <w:rsid w:val="00775FC1"/>
    <w:rsid w:val="008B4732"/>
    <w:rsid w:val="008D7377"/>
    <w:rsid w:val="00900BB3"/>
    <w:rsid w:val="00A065AE"/>
    <w:rsid w:val="00A30BB2"/>
    <w:rsid w:val="00AB0588"/>
    <w:rsid w:val="00B20BB0"/>
    <w:rsid w:val="00B44096"/>
    <w:rsid w:val="00BB5A2A"/>
    <w:rsid w:val="00BC31E5"/>
    <w:rsid w:val="00C36631"/>
    <w:rsid w:val="00C50C0C"/>
    <w:rsid w:val="00C76A16"/>
    <w:rsid w:val="00CF1C8C"/>
    <w:rsid w:val="00CF4416"/>
    <w:rsid w:val="00D95A99"/>
    <w:rsid w:val="00E156B4"/>
    <w:rsid w:val="00EA7FAF"/>
    <w:rsid w:val="00F2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5ADD"/>
  <w15:chartTrackingRefBased/>
  <w15:docId w15:val="{3320ED4F-E7B3-4DB8-8FD7-1A0A9785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4219"/>
  </w:style>
  <w:style w:type="paragraph" w:styleId="a5">
    <w:name w:val="footer"/>
    <w:basedOn w:val="a"/>
    <w:link w:val="a6"/>
    <w:uiPriority w:val="99"/>
    <w:unhideWhenUsed/>
    <w:rsid w:val="002E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4219"/>
  </w:style>
  <w:style w:type="paragraph" w:styleId="a7">
    <w:name w:val="Balloon Text"/>
    <w:basedOn w:val="a"/>
    <w:link w:val="a8"/>
    <w:uiPriority w:val="99"/>
    <w:semiHidden/>
    <w:unhideWhenUsed/>
    <w:rsid w:val="00452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2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Gavrylenko Jeanne Vladimirovna</dc:creator>
  <cp:keywords/>
  <dc:description/>
  <cp:lastModifiedBy>Кулыгина Юлия Сергеевна</cp:lastModifiedBy>
  <cp:revision>16</cp:revision>
  <cp:lastPrinted>2026-06-19T07:25:00Z</cp:lastPrinted>
  <dcterms:created xsi:type="dcterms:W3CDTF">2026-03-26T07:09:00Z</dcterms:created>
  <dcterms:modified xsi:type="dcterms:W3CDTF">2026-07-28T12:23:00Z</dcterms:modified>
</cp:coreProperties>
</file>